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ACA73" w14:textId="77777777" w:rsidR="00C40E7E" w:rsidRDefault="00C40E7E" w:rsidP="00C40E7E">
      <w:pPr>
        <w:pStyle w:val="StandardWeb"/>
      </w:pPr>
      <w:r>
        <w:rPr>
          <w:rStyle w:val="Fett"/>
        </w:rPr>
        <w:t>Antrag der FDP-Fraktion [Stadtname]</w:t>
      </w:r>
      <w:r>
        <w:br/>
      </w:r>
      <w:r>
        <w:rPr>
          <w:rStyle w:val="Fett"/>
        </w:rPr>
        <w:t>Betreff:</w:t>
      </w:r>
      <w:r>
        <w:t xml:space="preserve"> Erlass einer Katzenschutzverordnung für [Stadtname] zur Eindämmung der unkontrollierten Vermehrung freilaufender Katzen</w:t>
      </w:r>
    </w:p>
    <w:p w14:paraId="3CE5663C" w14:textId="77777777" w:rsidR="00C40E7E" w:rsidRDefault="00C40E7E" w:rsidP="00C40E7E">
      <w:pPr>
        <w:pStyle w:val="StandardWeb"/>
      </w:pPr>
      <w:r>
        <w:rPr>
          <w:rStyle w:val="Fett"/>
        </w:rPr>
        <w:t>Die Stadtverordnetenversammlung [Stadtname] möge beschließen:</w:t>
      </w:r>
    </w:p>
    <w:p w14:paraId="478FD813" w14:textId="77777777" w:rsidR="00C40E7E" w:rsidRDefault="00C40E7E" w:rsidP="00C40E7E">
      <w:pPr>
        <w:pStyle w:val="StandardWeb"/>
        <w:numPr>
          <w:ilvl w:val="0"/>
          <w:numId w:val="1"/>
        </w:numPr>
      </w:pPr>
      <w:r>
        <w:t>Der Magistrat wird beauftragt, eine Katzenschutzverordnung für das Stadtgebiet von [Stadtname] zu erlassen.</w:t>
      </w:r>
    </w:p>
    <w:p w14:paraId="7461274B" w14:textId="77777777" w:rsidR="00C40E7E" w:rsidRDefault="00C40E7E" w:rsidP="00C40E7E">
      <w:pPr>
        <w:pStyle w:val="StandardWeb"/>
        <w:numPr>
          <w:ilvl w:val="0"/>
          <w:numId w:val="1"/>
        </w:numPr>
      </w:pPr>
      <w:r>
        <w:t>Diese soll Tierhalterinnen und Tierhalter verpflichten, ihre Katzen mit unkontrolliertem Freigang</w:t>
      </w:r>
    </w:p>
    <w:p w14:paraId="4E2D52A5" w14:textId="77777777" w:rsidR="00C40E7E" w:rsidRDefault="00C40E7E" w:rsidP="00C40E7E">
      <w:pPr>
        <w:pStyle w:val="StandardWeb"/>
        <w:numPr>
          <w:ilvl w:val="1"/>
          <w:numId w:val="1"/>
        </w:numPr>
      </w:pPr>
      <w:r>
        <w:t>kastrieren,</w:t>
      </w:r>
    </w:p>
    <w:p w14:paraId="3BC85B15" w14:textId="77777777" w:rsidR="00C40E7E" w:rsidRDefault="00C40E7E" w:rsidP="00C40E7E">
      <w:pPr>
        <w:pStyle w:val="StandardWeb"/>
        <w:numPr>
          <w:ilvl w:val="1"/>
          <w:numId w:val="1"/>
        </w:numPr>
      </w:pPr>
      <w:r>
        <w:t>dauerhaft kennzeichnen (z. B. per Mikrochip oder Tätowierung) und</w:t>
      </w:r>
    </w:p>
    <w:p w14:paraId="105B17FD" w14:textId="77777777" w:rsidR="00C40E7E" w:rsidRDefault="00C40E7E" w:rsidP="00C40E7E">
      <w:pPr>
        <w:pStyle w:val="StandardWeb"/>
        <w:numPr>
          <w:ilvl w:val="1"/>
          <w:numId w:val="1"/>
        </w:numPr>
      </w:pPr>
      <w:r>
        <w:t>in einem Haustierregister (z. B. TASSO oder FINDEFIX) registrieren zu lassen.</w:t>
      </w:r>
    </w:p>
    <w:p w14:paraId="11B3F2D8" w14:textId="77777777" w:rsidR="00C40E7E" w:rsidRDefault="00C40E7E" w:rsidP="00C40E7E">
      <w:pPr>
        <w:pStyle w:val="StandardWeb"/>
        <w:numPr>
          <w:ilvl w:val="0"/>
          <w:numId w:val="1"/>
        </w:numPr>
      </w:pPr>
      <w:r>
        <w:t>Die Einführung der Verordnung soll durch eine gezielte Informationskampagne begleitet werden. Bürgerinnen und Bürger sind über die Vorteile der Regelung, die rechtlichen Hintergründe sowie Unterstützungsangebote von Tierärzten und Tierschutzorganisationen umfassend zu informieren.</w:t>
      </w:r>
    </w:p>
    <w:p w14:paraId="3F780935" w14:textId="27C77A92" w:rsidR="00C40E7E" w:rsidRPr="00C40E7E" w:rsidRDefault="00C40E7E" w:rsidP="00C40E7E">
      <w:pPr>
        <w:pStyle w:val="StandardWeb"/>
      </w:pPr>
      <w:r>
        <w:rPr>
          <w:rStyle w:val="Fett"/>
        </w:rPr>
        <w:t>Begründung:</w:t>
      </w:r>
      <w:r>
        <w:br/>
      </w:r>
      <w:r w:rsidRPr="00C40E7E">
        <w:t xml:space="preserve">Die unkontrollierte Vermehrung freilaufender Katzen stellt ein massives Tierschutzproblem dar. </w:t>
      </w:r>
      <w:r>
        <w:t>I</w:t>
      </w:r>
      <w:r w:rsidRPr="00C40E7E">
        <w:t>n Hessen</w:t>
      </w:r>
      <w:r>
        <w:t xml:space="preserve"> leben</w:t>
      </w:r>
      <w:r w:rsidRPr="00C40E7E">
        <w:t xml:space="preserve"> schätzungsweise rund </w:t>
      </w:r>
      <w:r w:rsidRPr="00C40E7E">
        <w:rPr>
          <w:rStyle w:val="Fett"/>
          <w:b w:val="0"/>
          <w:bCs w:val="0"/>
        </w:rPr>
        <w:t>140.000 verwilderte Hauskatzen</w:t>
      </w:r>
      <w:r w:rsidRPr="00C40E7E">
        <w:t xml:space="preserve">. Bundesweit wird ihre Zahl auf etwa </w:t>
      </w:r>
      <w:r w:rsidRPr="00C40E7E">
        <w:rPr>
          <w:rStyle w:val="Fett"/>
          <w:b w:val="0"/>
          <w:bCs w:val="0"/>
        </w:rPr>
        <w:t>zwei Millionen Tiere</w:t>
      </w:r>
      <w:r w:rsidRPr="00C40E7E">
        <w:t xml:space="preserve"> geschätzt. Die meisten dieser Tiere sind krank, unterernährt oder verletzungsbedingt stark beeinträchtigt. Viele sterben an unbehandelten Infektionen oder Parasitenbefall.</w:t>
      </w:r>
    </w:p>
    <w:p w14:paraId="7B060DB1" w14:textId="77777777" w:rsidR="00C40E7E" w:rsidRPr="00C40E7E" w:rsidRDefault="00C40E7E" w:rsidP="00C40E7E">
      <w:pPr>
        <w:pStyle w:val="StandardWeb"/>
      </w:pPr>
      <w:r w:rsidRPr="00C40E7E">
        <w:t xml:space="preserve">Ein entscheidender Faktor für die anhaltende Überpopulation sind </w:t>
      </w:r>
      <w:r w:rsidRPr="00C40E7E">
        <w:rPr>
          <w:rStyle w:val="Fett"/>
          <w:b w:val="0"/>
          <w:bCs w:val="0"/>
        </w:rPr>
        <w:t xml:space="preserve">unkastrierte </w:t>
      </w:r>
      <w:proofErr w:type="spellStart"/>
      <w:r w:rsidRPr="00C40E7E">
        <w:rPr>
          <w:rStyle w:val="Fett"/>
          <w:b w:val="0"/>
          <w:bCs w:val="0"/>
        </w:rPr>
        <w:t>Freigängerkatzen</w:t>
      </w:r>
      <w:proofErr w:type="spellEnd"/>
      <w:r w:rsidRPr="00C40E7E">
        <w:t>, die aus Haushalten oder der Landwirtschaft stammen. Auch Fundtiere und ungewollte Jungtiere überfordern zunehmend Tierheime, Pflegestellen und ehrenamtliche Helferinnen und Helfer im Tierschutz.</w:t>
      </w:r>
    </w:p>
    <w:p w14:paraId="32483E88" w14:textId="39B1D984" w:rsidR="00C40E7E" w:rsidRPr="00C40E7E" w:rsidRDefault="00C40E7E" w:rsidP="00C40E7E">
      <w:pPr>
        <w:pStyle w:val="StandardWeb"/>
      </w:pPr>
      <w:r w:rsidRPr="00C40E7E">
        <w:t xml:space="preserve">Zusätzlich bedrohen verwilderte und freilaufende Katzen die Artenvielfalt, insbesondere Vögel, Kleinsäuger und Reptilien – darunter auch bedrohte Arten. Studien belegen, dass </w:t>
      </w:r>
      <w:proofErr w:type="spellStart"/>
      <w:r w:rsidRPr="00C40E7E">
        <w:t>Freigängerkatzen</w:t>
      </w:r>
      <w:proofErr w:type="spellEnd"/>
      <w:r w:rsidRPr="00C40E7E">
        <w:t xml:space="preserve"> erheblichen Druck auf wildlebende Kleintierpopulationen ausüben.</w:t>
      </w:r>
    </w:p>
    <w:p w14:paraId="1893AB5E" w14:textId="77777777" w:rsidR="00C40E7E" w:rsidRPr="00C40E7E" w:rsidRDefault="00C40E7E" w:rsidP="00C40E7E">
      <w:pPr>
        <w:pStyle w:val="StandardWeb"/>
      </w:pPr>
      <w:r w:rsidRPr="00C40E7E">
        <w:t>Durch eine kommunale Katzenschutzverordnung nach § 13b TierSchG – wie sie auch bereits über 100 hessische Städte und Gemeinden eingeführt haben – können folgende Ziele erreicht werden:</w:t>
      </w:r>
    </w:p>
    <w:p w14:paraId="74220552" w14:textId="77777777" w:rsidR="00C40E7E" w:rsidRPr="00C40E7E" w:rsidRDefault="00C40E7E" w:rsidP="00C40E7E">
      <w:pPr>
        <w:pStyle w:val="StandardWeb"/>
        <w:numPr>
          <w:ilvl w:val="0"/>
          <w:numId w:val="2"/>
        </w:numPr>
      </w:pPr>
      <w:r w:rsidRPr="00C40E7E">
        <w:rPr>
          <w:rStyle w:val="Fett"/>
          <w:b w:val="0"/>
          <w:bCs w:val="0"/>
        </w:rPr>
        <w:t>Verhinderung der unkontrollierten Vermehrung</w:t>
      </w:r>
      <w:r w:rsidRPr="00C40E7E">
        <w:t xml:space="preserve"> durch Kastrationspflicht</w:t>
      </w:r>
    </w:p>
    <w:p w14:paraId="58330244" w14:textId="77777777" w:rsidR="00C40E7E" w:rsidRPr="00C40E7E" w:rsidRDefault="00C40E7E" w:rsidP="00C40E7E">
      <w:pPr>
        <w:pStyle w:val="StandardWeb"/>
        <w:numPr>
          <w:ilvl w:val="0"/>
          <w:numId w:val="2"/>
        </w:numPr>
      </w:pPr>
      <w:r w:rsidRPr="00C40E7E">
        <w:rPr>
          <w:rStyle w:val="Fett"/>
          <w:b w:val="0"/>
          <w:bCs w:val="0"/>
        </w:rPr>
        <w:t>Schnellere Rückführung verlorener Tiere</w:t>
      </w:r>
      <w:r w:rsidRPr="00C40E7E">
        <w:t xml:space="preserve"> an Halter durch Kennzeichnung und Registrierung</w:t>
      </w:r>
    </w:p>
    <w:p w14:paraId="37EABEB3" w14:textId="77777777" w:rsidR="00C40E7E" w:rsidRPr="00C40E7E" w:rsidRDefault="00C40E7E" w:rsidP="00C40E7E">
      <w:pPr>
        <w:pStyle w:val="StandardWeb"/>
        <w:numPr>
          <w:ilvl w:val="0"/>
          <w:numId w:val="2"/>
        </w:numPr>
      </w:pPr>
      <w:r w:rsidRPr="00C40E7E">
        <w:rPr>
          <w:rStyle w:val="Fett"/>
          <w:b w:val="0"/>
          <w:bCs w:val="0"/>
        </w:rPr>
        <w:t>Entlastung von Tierheimen und Tierschutzorganisationen</w:t>
      </w:r>
    </w:p>
    <w:p w14:paraId="43A2A441" w14:textId="77777777" w:rsidR="00C40E7E" w:rsidRPr="00C40E7E" w:rsidRDefault="00C40E7E" w:rsidP="00C40E7E">
      <w:pPr>
        <w:pStyle w:val="StandardWeb"/>
        <w:numPr>
          <w:ilvl w:val="0"/>
          <w:numId w:val="2"/>
        </w:numPr>
      </w:pPr>
      <w:r w:rsidRPr="00C40E7E">
        <w:rPr>
          <w:rStyle w:val="Fett"/>
          <w:b w:val="0"/>
          <w:bCs w:val="0"/>
        </w:rPr>
        <w:t>Schutz der heimischen Fauna</w:t>
      </w:r>
    </w:p>
    <w:p w14:paraId="5184398A" w14:textId="77777777" w:rsidR="00C40E7E" w:rsidRPr="00C40E7E" w:rsidRDefault="00C40E7E" w:rsidP="00C40E7E">
      <w:pPr>
        <w:pStyle w:val="StandardWeb"/>
        <w:numPr>
          <w:ilvl w:val="0"/>
          <w:numId w:val="2"/>
        </w:numPr>
      </w:pPr>
      <w:r w:rsidRPr="00C40E7E">
        <w:rPr>
          <w:rStyle w:val="Fett"/>
          <w:b w:val="0"/>
          <w:bCs w:val="0"/>
        </w:rPr>
        <w:t>Eindämmung von Katzenseuchen und Infektionsketten</w:t>
      </w:r>
    </w:p>
    <w:p w14:paraId="58A03A7F" w14:textId="77777777" w:rsidR="00C40E7E" w:rsidRPr="00C40E7E" w:rsidRDefault="00C40E7E" w:rsidP="00C40E7E">
      <w:pPr>
        <w:pStyle w:val="StandardWeb"/>
      </w:pPr>
      <w:r w:rsidRPr="00C40E7E">
        <w:t>Die rechtliche Grundlage ist durch die Hessische Katzenschutzverordnung vom 5. Juni 2015 gegeben. Die Stadt [Stadtname] ist als Kommune ermächtigt, auf dieser Basis tätig zu werden. Der Antrag dient dem Schutz der Tiere, der Entlastung des Ehrenamts und der Wahrung ökologischer Ausgewogenheit – bei gleichzeitig minimalem Verwaltungsaufwand.</w:t>
      </w:r>
    </w:p>
    <w:p w14:paraId="511A405C" w14:textId="77777777" w:rsidR="00606061" w:rsidRDefault="00606061"/>
    <w:sectPr w:rsidR="006060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92EC7"/>
    <w:multiLevelType w:val="multilevel"/>
    <w:tmpl w:val="AB06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FC0254"/>
    <w:multiLevelType w:val="multilevel"/>
    <w:tmpl w:val="1CBA6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E7E"/>
    <w:rsid w:val="00606061"/>
    <w:rsid w:val="00C40E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3F5B"/>
  <w15:chartTrackingRefBased/>
  <w15:docId w15:val="{8C39B8E7-2234-4856-A774-22263B74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40E7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40E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06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2281</Characters>
  <Application>Microsoft Office Word</Application>
  <DocSecurity>0</DocSecurity>
  <Lines>19</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Tobias (HLT)</dc:creator>
  <cp:keywords/>
  <dc:description/>
  <cp:lastModifiedBy>Schmidt, Tobias (HLT)</cp:lastModifiedBy>
  <cp:revision>1</cp:revision>
  <dcterms:created xsi:type="dcterms:W3CDTF">2025-09-18T11:27:00Z</dcterms:created>
  <dcterms:modified xsi:type="dcterms:W3CDTF">2025-09-18T11:28:00Z</dcterms:modified>
</cp:coreProperties>
</file>