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67E" w:rsidRPr="004037B9" w:rsidRDefault="0045367E" w:rsidP="0045367E">
      <w:pPr>
        <w:spacing w:before="100" w:beforeAutospacing="1" w:after="100" w:afterAutospacing="1" w:line="240" w:lineRule="auto"/>
        <w:rPr>
          <w:rFonts w:eastAsia="Times New Roman" w:cstheme="minorHAnsi"/>
          <w:sz w:val="24"/>
          <w:szCs w:val="24"/>
          <w:lang w:eastAsia="de-DE"/>
        </w:rPr>
      </w:pPr>
      <w:bookmarkStart w:id="0" w:name="_GoBack"/>
      <w:r w:rsidRPr="004037B9">
        <w:rPr>
          <w:rFonts w:eastAsia="Times New Roman" w:cstheme="minorHAnsi"/>
          <w:sz w:val="24"/>
          <w:szCs w:val="24"/>
          <w:lang w:eastAsia="de-DE"/>
        </w:rPr>
        <w:t>MUSTERANTRAG I</w:t>
      </w:r>
    </w:p>
    <w:p w:rsidR="0045367E" w:rsidRPr="004037B9" w:rsidRDefault="0045367E" w:rsidP="0045367E">
      <w:pPr>
        <w:spacing w:before="100" w:beforeAutospacing="1" w:after="100" w:afterAutospacing="1" w:line="240" w:lineRule="auto"/>
        <w:rPr>
          <w:rFonts w:eastAsia="Times New Roman" w:cstheme="minorHAnsi"/>
          <w:sz w:val="24"/>
          <w:szCs w:val="24"/>
          <w:lang w:eastAsia="de-DE"/>
        </w:rPr>
      </w:pPr>
      <w:r w:rsidRPr="004037B9">
        <w:rPr>
          <w:rFonts w:eastAsia="Times New Roman" w:cstheme="minorHAnsi"/>
          <w:sz w:val="24"/>
          <w:szCs w:val="24"/>
          <w:lang w:eastAsia="de-DE"/>
        </w:rPr>
        <w:br/>
      </w:r>
      <w:r w:rsidRPr="004037B9">
        <w:rPr>
          <w:rFonts w:eastAsia="Times New Roman" w:cstheme="minorHAnsi"/>
          <w:i/>
          <w:iCs/>
          <w:sz w:val="24"/>
          <w:szCs w:val="24"/>
          <w:lang w:eastAsia="de-DE"/>
        </w:rPr>
        <w:t xml:space="preserve">An Herrn/Frau Vorsitzenden / Vorsitzende </w:t>
      </w:r>
      <w:proofErr w:type="spellStart"/>
      <w:r w:rsidRPr="004037B9">
        <w:rPr>
          <w:rFonts w:eastAsia="Times New Roman" w:cstheme="minorHAnsi"/>
          <w:i/>
          <w:iCs/>
          <w:sz w:val="24"/>
          <w:szCs w:val="24"/>
          <w:lang w:eastAsia="de-DE"/>
        </w:rPr>
        <w:t>xxxx</w:t>
      </w:r>
      <w:proofErr w:type="spellEnd"/>
    </w:p>
    <w:p w:rsidR="0045367E" w:rsidRPr="004037B9" w:rsidRDefault="0045367E" w:rsidP="0045367E">
      <w:pPr>
        <w:spacing w:before="100" w:beforeAutospacing="1" w:after="100" w:afterAutospacing="1" w:line="240" w:lineRule="auto"/>
        <w:rPr>
          <w:rFonts w:eastAsia="Times New Roman" w:cstheme="minorHAnsi"/>
          <w:sz w:val="24"/>
          <w:szCs w:val="24"/>
          <w:lang w:eastAsia="de-DE"/>
        </w:rPr>
      </w:pPr>
      <w:r w:rsidRPr="004037B9">
        <w:rPr>
          <w:rFonts w:eastAsia="Times New Roman" w:cstheme="minorHAnsi"/>
          <w:b/>
          <w:bCs/>
          <w:sz w:val="24"/>
          <w:szCs w:val="24"/>
          <w:lang w:eastAsia="de-DE"/>
        </w:rPr>
        <w:t>Antrag Beteiligungsrechte der Eltern stärken</w:t>
      </w:r>
    </w:p>
    <w:p w:rsidR="0045367E" w:rsidRPr="004037B9" w:rsidRDefault="0045367E" w:rsidP="0045367E">
      <w:pPr>
        <w:spacing w:before="100" w:beforeAutospacing="1" w:after="100" w:afterAutospacing="1" w:line="240" w:lineRule="auto"/>
        <w:jc w:val="right"/>
        <w:rPr>
          <w:rFonts w:eastAsia="Times New Roman" w:cstheme="minorHAnsi"/>
          <w:sz w:val="24"/>
          <w:szCs w:val="24"/>
          <w:lang w:eastAsia="de-DE"/>
        </w:rPr>
      </w:pPr>
      <w:r w:rsidRPr="004037B9">
        <w:rPr>
          <w:rFonts w:eastAsia="Times New Roman" w:cstheme="minorHAnsi"/>
          <w:sz w:val="24"/>
          <w:szCs w:val="24"/>
          <w:lang w:eastAsia="de-DE"/>
        </w:rPr>
        <w:t>Datum, XXX</w:t>
      </w:r>
    </w:p>
    <w:p w:rsidR="0045367E" w:rsidRPr="004037B9" w:rsidRDefault="0045367E" w:rsidP="0045367E">
      <w:pPr>
        <w:spacing w:before="100" w:beforeAutospacing="1" w:after="100" w:afterAutospacing="1" w:line="240" w:lineRule="auto"/>
        <w:rPr>
          <w:rFonts w:eastAsia="Times New Roman" w:cstheme="minorHAnsi"/>
          <w:sz w:val="24"/>
          <w:szCs w:val="24"/>
          <w:lang w:eastAsia="de-DE"/>
        </w:rPr>
      </w:pPr>
      <w:r w:rsidRPr="004037B9">
        <w:rPr>
          <w:rFonts w:eastAsia="Times New Roman" w:cstheme="minorHAnsi"/>
          <w:i/>
          <w:iCs/>
          <w:sz w:val="24"/>
          <w:szCs w:val="24"/>
          <w:lang w:eastAsia="de-DE"/>
        </w:rPr>
        <w:t>Sehr geehrter/e Herr/Frau Vorsitzender/e,</w:t>
      </w:r>
    </w:p>
    <w:p w:rsidR="0045367E" w:rsidRPr="004037B9" w:rsidRDefault="0045367E" w:rsidP="0045367E">
      <w:pPr>
        <w:spacing w:before="100" w:beforeAutospacing="1" w:after="100" w:afterAutospacing="1" w:line="240" w:lineRule="auto"/>
        <w:rPr>
          <w:rFonts w:eastAsia="Times New Roman" w:cstheme="minorHAnsi"/>
          <w:sz w:val="24"/>
          <w:szCs w:val="24"/>
          <w:lang w:eastAsia="de-DE"/>
        </w:rPr>
      </w:pPr>
      <w:r w:rsidRPr="004037B9">
        <w:rPr>
          <w:rFonts w:eastAsia="Times New Roman" w:cstheme="minorHAnsi"/>
          <w:sz w:val="24"/>
          <w:szCs w:val="24"/>
          <w:lang w:eastAsia="de-DE"/>
        </w:rPr>
        <w:br/>
        <w:t xml:space="preserve">die </w:t>
      </w:r>
      <w:r w:rsidRPr="004037B9">
        <w:rPr>
          <w:rFonts w:eastAsia="Times New Roman" w:cstheme="minorHAnsi"/>
          <w:i/>
          <w:iCs/>
          <w:sz w:val="24"/>
          <w:szCs w:val="24"/>
          <w:lang w:eastAsia="de-DE"/>
        </w:rPr>
        <w:t>Gemeindevertretung/Stadtverordnetenversammlung/der Kreistag</w:t>
      </w:r>
      <w:r w:rsidRPr="004037B9">
        <w:rPr>
          <w:rFonts w:eastAsia="Times New Roman" w:cstheme="minorHAnsi"/>
          <w:sz w:val="24"/>
          <w:szCs w:val="24"/>
          <w:lang w:eastAsia="de-DE"/>
        </w:rPr>
        <w:t xml:space="preserve"> möge beschließen:</w:t>
      </w:r>
    </w:p>
    <w:p w:rsidR="0045367E" w:rsidRPr="004037B9" w:rsidRDefault="0045367E" w:rsidP="0045367E">
      <w:pPr>
        <w:numPr>
          <w:ilvl w:val="0"/>
          <w:numId w:val="1"/>
        </w:numPr>
        <w:spacing w:before="100" w:beforeAutospacing="1" w:after="100" w:afterAutospacing="1" w:line="240" w:lineRule="auto"/>
        <w:rPr>
          <w:rFonts w:eastAsia="Times New Roman" w:cstheme="minorHAnsi"/>
          <w:sz w:val="24"/>
          <w:szCs w:val="24"/>
          <w:lang w:eastAsia="de-DE"/>
        </w:rPr>
      </w:pPr>
      <w:r w:rsidRPr="004037B9">
        <w:rPr>
          <w:rFonts w:eastAsia="Times New Roman" w:cstheme="minorHAnsi"/>
          <w:sz w:val="24"/>
          <w:szCs w:val="24"/>
          <w:lang w:eastAsia="de-DE"/>
        </w:rPr>
        <w:t xml:space="preserve">Der </w:t>
      </w:r>
      <w:r w:rsidRPr="004037B9">
        <w:rPr>
          <w:rFonts w:eastAsia="Times New Roman" w:cstheme="minorHAnsi"/>
          <w:i/>
          <w:iCs/>
          <w:sz w:val="24"/>
          <w:szCs w:val="24"/>
          <w:lang w:eastAsia="de-DE"/>
        </w:rPr>
        <w:t>Gemeindevorstand/Magistrat/ Kreisausschuss</w:t>
      </w:r>
      <w:r w:rsidRPr="004037B9">
        <w:rPr>
          <w:rFonts w:eastAsia="Times New Roman" w:cstheme="minorHAnsi"/>
          <w:sz w:val="24"/>
          <w:szCs w:val="24"/>
          <w:lang w:eastAsia="de-DE"/>
        </w:rPr>
        <w:t xml:space="preserve"> wird aufgefordert, einen </w:t>
      </w:r>
      <w:r w:rsidRPr="004037B9">
        <w:rPr>
          <w:rFonts w:eastAsia="Times New Roman" w:cstheme="minorHAnsi"/>
          <w:i/>
          <w:iCs/>
          <w:sz w:val="24"/>
          <w:szCs w:val="24"/>
          <w:lang w:eastAsia="de-DE"/>
        </w:rPr>
        <w:t>Stadtelternbeirat / Gemeindeelternbeirat</w:t>
      </w:r>
      <w:r w:rsidRPr="004037B9">
        <w:rPr>
          <w:rFonts w:eastAsia="Times New Roman" w:cstheme="minorHAnsi"/>
          <w:sz w:val="24"/>
          <w:szCs w:val="24"/>
          <w:lang w:eastAsia="de-DE"/>
        </w:rPr>
        <w:t xml:space="preserve"> als Vertretung für die Erziehungsberechtigten aller Kinder in Kindertagesstätten und Betreuungseinrichtungen einzurichten. Der </w:t>
      </w:r>
      <w:r w:rsidRPr="004037B9">
        <w:rPr>
          <w:rFonts w:eastAsia="Times New Roman" w:cstheme="minorHAnsi"/>
          <w:i/>
          <w:iCs/>
          <w:sz w:val="24"/>
          <w:szCs w:val="24"/>
          <w:lang w:eastAsia="de-DE"/>
        </w:rPr>
        <w:t xml:space="preserve">Stadtelternbeirat / </w:t>
      </w:r>
      <w:proofErr w:type="spellStart"/>
      <w:r w:rsidRPr="004037B9">
        <w:rPr>
          <w:rFonts w:eastAsia="Times New Roman" w:cstheme="minorHAnsi"/>
          <w:i/>
          <w:iCs/>
          <w:sz w:val="24"/>
          <w:szCs w:val="24"/>
          <w:lang w:eastAsia="de-DE"/>
        </w:rPr>
        <w:t>Gemeindelternbeirat</w:t>
      </w:r>
      <w:proofErr w:type="spellEnd"/>
      <w:r w:rsidRPr="004037B9">
        <w:rPr>
          <w:rFonts w:eastAsia="Times New Roman" w:cstheme="minorHAnsi"/>
          <w:sz w:val="24"/>
          <w:szCs w:val="24"/>
          <w:lang w:eastAsia="de-DE"/>
        </w:rPr>
        <w:t xml:space="preserve"> wird von den Elternbeiräten der Betreuungseinrichtungen aller Träger gewählt.</w:t>
      </w:r>
    </w:p>
    <w:p w:rsidR="0045367E" w:rsidRPr="004037B9" w:rsidRDefault="0045367E" w:rsidP="0045367E">
      <w:pPr>
        <w:spacing w:before="100" w:beforeAutospacing="1" w:after="100" w:afterAutospacing="1" w:line="240" w:lineRule="auto"/>
        <w:rPr>
          <w:rFonts w:eastAsia="Times New Roman" w:cstheme="minorHAnsi"/>
          <w:sz w:val="24"/>
          <w:szCs w:val="24"/>
          <w:lang w:eastAsia="de-DE"/>
        </w:rPr>
      </w:pPr>
    </w:p>
    <w:p w:rsidR="0045367E" w:rsidRPr="004037B9" w:rsidRDefault="0045367E" w:rsidP="0045367E">
      <w:pPr>
        <w:spacing w:before="100" w:beforeAutospacing="1" w:after="100" w:afterAutospacing="1" w:line="240" w:lineRule="auto"/>
        <w:rPr>
          <w:rFonts w:eastAsia="Times New Roman" w:cstheme="minorHAnsi"/>
          <w:sz w:val="24"/>
          <w:szCs w:val="24"/>
          <w:lang w:eastAsia="de-DE"/>
        </w:rPr>
      </w:pPr>
      <w:r w:rsidRPr="004037B9">
        <w:rPr>
          <w:rFonts w:eastAsia="Times New Roman" w:cstheme="minorHAnsi"/>
          <w:sz w:val="24"/>
          <w:szCs w:val="24"/>
          <w:lang w:eastAsia="de-DE"/>
        </w:rPr>
        <w:t>Begründung:</w:t>
      </w:r>
    </w:p>
    <w:p w:rsidR="0045367E" w:rsidRPr="004037B9" w:rsidRDefault="0045367E" w:rsidP="0045367E">
      <w:pPr>
        <w:spacing w:before="100" w:beforeAutospacing="1" w:after="100" w:afterAutospacing="1" w:line="240" w:lineRule="auto"/>
        <w:rPr>
          <w:rFonts w:eastAsia="Times New Roman" w:cstheme="minorHAnsi"/>
          <w:sz w:val="24"/>
          <w:szCs w:val="24"/>
          <w:lang w:eastAsia="de-DE"/>
        </w:rPr>
      </w:pPr>
      <w:r w:rsidRPr="004037B9">
        <w:rPr>
          <w:rFonts w:eastAsia="Times New Roman" w:cstheme="minorHAnsi"/>
          <w:sz w:val="24"/>
          <w:szCs w:val="24"/>
          <w:lang w:eastAsia="de-DE"/>
        </w:rPr>
        <w:t xml:space="preserve">Die </w:t>
      </w:r>
      <w:r w:rsidRPr="004037B9">
        <w:rPr>
          <w:rFonts w:eastAsia="Times New Roman" w:cstheme="minorHAnsi"/>
          <w:i/>
          <w:iCs/>
          <w:sz w:val="24"/>
          <w:szCs w:val="24"/>
          <w:lang w:eastAsia="de-DE"/>
        </w:rPr>
        <w:t>Gemeinde, Stadt, der Landkreis XXX</w:t>
      </w:r>
      <w:r w:rsidRPr="004037B9">
        <w:rPr>
          <w:rFonts w:eastAsia="Times New Roman" w:cstheme="minorHAnsi"/>
          <w:sz w:val="24"/>
          <w:szCs w:val="24"/>
          <w:lang w:eastAsia="de-DE"/>
        </w:rPr>
        <w:t xml:space="preserve"> ist auf der Basis des SGB VIII § 22a verpflichtet, die Erziehungsberechtigten bei allen wesentlichen Entscheidungen mit Blick auf Bildung, Erziehung und Betreuung zu beteiligen.</w:t>
      </w:r>
    </w:p>
    <w:p w:rsidR="0045367E" w:rsidRPr="004037B9" w:rsidRDefault="0045367E" w:rsidP="0045367E">
      <w:pPr>
        <w:spacing w:before="100" w:beforeAutospacing="1" w:after="100" w:afterAutospacing="1" w:line="240" w:lineRule="auto"/>
        <w:rPr>
          <w:rFonts w:eastAsia="Times New Roman" w:cstheme="minorHAnsi"/>
          <w:sz w:val="24"/>
          <w:szCs w:val="24"/>
          <w:lang w:eastAsia="de-DE"/>
        </w:rPr>
      </w:pPr>
      <w:r w:rsidRPr="004037B9">
        <w:rPr>
          <w:rFonts w:eastAsia="Times New Roman" w:cstheme="minorHAnsi"/>
          <w:sz w:val="24"/>
          <w:szCs w:val="24"/>
          <w:lang w:eastAsia="de-DE"/>
        </w:rPr>
        <w:t xml:space="preserve">Insbesondere in der </w:t>
      </w:r>
      <w:proofErr w:type="spellStart"/>
      <w:r w:rsidRPr="004037B9">
        <w:rPr>
          <w:rFonts w:eastAsia="Times New Roman" w:cstheme="minorHAnsi"/>
          <w:sz w:val="24"/>
          <w:szCs w:val="24"/>
          <w:lang w:eastAsia="de-DE"/>
        </w:rPr>
        <w:t>Coronazeit</w:t>
      </w:r>
      <w:proofErr w:type="spellEnd"/>
      <w:r w:rsidRPr="004037B9">
        <w:rPr>
          <w:rFonts w:eastAsia="Times New Roman" w:cstheme="minorHAnsi"/>
          <w:sz w:val="24"/>
          <w:szCs w:val="24"/>
          <w:lang w:eastAsia="de-DE"/>
        </w:rPr>
        <w:t xml:space="preserve"> hat sich gezeigt, dass eine angemessene Elternbeteiligung auch auf </w:t>
      </w:r>
      <w:r w:rsidRPr="004037B9">
        <w:rPr>
          <w:rFonts w:eastAsia="Times New Roman" w:cstheme="minorHAnsi"/>
          <w:i/>
          <w:iCs/>
          <w:sz w:val="24"/>
          <w:szCs w:val="24"/>
          <w:lang w:eastAsia="de-DE"/>
        </w:rPr>
        <w:t>Stadt- bzw. Gemeindeebene</w:t>
      </w:r>
      <w:r w:rsidRPr="004037B9">
        <w:rPr>
          <w:rFonts w:eastAsia="Times New Roman" w:cstheme="minorHAnsi"/>
          <w:sz w:val="24"/>
          <w:szCs w:val="24"/>
          <w:lang w:eastAsia="de-DE"/>
        </w:rPr>
        <w:t xml:space="preserve"> sichergestellt sein muss. Nur so werden die gesetzlich verbürgten Rechte der Eltern adäquat berücksichtigt. Viele Familien haben sich in der </w:t>
      </w:r>
      <w:proofErr w:type="spellStart"/>
      <w:r w:rsidRPr="004037B9">
        <w:rPr>
          <w:rFonts w:eastAsia="Times New Roman" w:cstheme="minorHAnsi"/>
          <w:sz w:val="24"/>
          <w:szCs w:val="24"/>
          <w:lang w:eastAsia="de-DE"/>
        </w:rPr>
        <w:t>Coronakrise</w:t>
      </w:r>
      <w:proofErr w:type="spellEnd"/>
      <w:r w:rsidRPr="004037B9">
        <w:rPr>
          <w:rFonts w:eastAsia="Times New Roman" w:cstheme="minorHAnsi"/>
          <w:sz w:val="24"/>
          <w:szCs w:val="24"/>
          <w:lang w:eastAsia="de-DE"/>
        </w:rPr>
        <w:t xml:space="preserve"> nicht angemessen (politisch) repräsentiert gefühlt. Ein Stadtelternbeirat bzw. Gemeindeelternbeirat kann ähnlich dem Stadtelternbeirat bzw. Kreiselternbeirat der Schulen dafür sorgen, dass die Stimme von Eltern bei allen Entscheidungen angemessen Gehör findet. Dies ist auch über die Krise hinaus bedeutsam, insbesondere da die Betreuungsquote in den nächsten Jahren kontinuierlich zunehmen wird. </w:t>
      </w:r>
      <w:r w:rsidRPr="004037B9">
        <w:rPr>
          <w:rFonts w:eastAsia="Times New Roman" w:cstheme="minorHAnsi"/>
          <w:sz w:val="24"/>
          <w:szCs w:val="24"/>
          <w:lang w:eastAsia="de-DE"/>
        </w:rPr>
        <w:br/>
        <w:t>Zudem ermöglicht die Einführung einer Elternvertretung auf Stadt- bzw. Gemeindeebene den Erziehungsberechtigten der Kinder in Tageseinrichtungen, sich auch ortsübergreifend zu vernetzen. So wird eine erfolgreiche Erziehungspartnerschaft gestärkt.</w:t>
      </w:r>
      <w:r w:rsidRPr="004037B9">
        <w:rPr>
          <w:rFonts w:eastAsia="Times New Roman" w:cstheme="minorHAnsi"/>
          <w:sz w:val="24"/>
          <w:szCs w:val="24"/>
          <w:lang w:eastAsia="de-DE"/>
        </w:rPr>
        <w:br/>
        <w:t xml:space="preserve">Der </w:t>
      </w:r>
      <w:r w:rsidRPr="004037B9">
        <w:rPr>
          <w:rFonts w:eastAsia="Times New Roman" w:cstheme="minorHAnsi"/>
          <w:i/>
          <w:iCs/>
          <w:sz w:val="24"/>
          <w:szCs w:val="24"/>
          <w:lang w:eastAsia="de-DE"/>
        </w:rPr>
        <w:t>Stadtelternbeirat bzw. Gemeindeelternbeirat</w:t>
      </w:r>
      <w:r w:rsidRPr="004037B9">
        <w:rPr>
          <w:rFonts w:eastAsia="Times New Roman" w:cstheme="minorHAnsi"/>
          <w:sz w:val="24"/>
          <w:szCs w:val="24"/>
          <w:lang w:eastAsia="de-DE"/>
        </w:rPr>
        <w:t xml:space="preserve"> sollte im Rahmen einer Vollversammlung der Beiräte der Kindertageseinrichtungen gewählt werden. Von den politischen Entscheidungsträgern ist der Stadtelternbeirat bzw. Gemeindeelternbeirat vor Entscheidungen, die wesentliche Angelegenheiten der Bildung, Erziehung und Betreuung und der Bedarfsplanung sowie bei wesentlichen Fragen, welche die Kindertageseinrichtungen in der Stadt bzw. Gemeinde betreffen, anzuhören.</w:t>
      </w:r>
    </w:p>
    <w:p w:rsidR="0045367E" w:rsidRPr="004037B9" w:rsidRDefault="0045367E" w:rsidP="0045367E">
      <w:pPr>
        <w:spacing w:before="100" w:beforeAutospacing="1" w:after="100" w:afterAutospacing="1" w:line="240" w:lineRule="auto"/>
        <w:rPr>
          <w:rFonts w:eastAsia="Times New Roman" w:cstheme="minorHAnsi"/>
          <w:sz w:val="24"/>
          <w:szCs w:val="24"/>
          <w:lang w:eastAsia="de-DE"/>
        </w:rPr>
      </w:pPr>
    </w:p>
    <w:bookmarkEnd w:id="0"/>
    <w:p w:rsidR="00EA3C79" w:rsidRPr="004037B9" w:rsidRDefault="00EA3C79">
      <w:pPr>
        <w:rPr>
          <w:rFonts w:cstheme="minorHAnsi"/>
        </w:rPr>
      </w:pPr>
    </w:p>
    <w:sectPr w:rsidR="00EA3C79" w:rsidRPr="004037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2369"/>
    <w:multiLevelType w:val="multilevel"/>
    <w:tmpl w:val="60202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7E"/>
    <w:rsid w:val="004037B9"/>
    <w:rsid w:val="0045367E"/>
    <w:rsid w:val="00EA3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D9592-708C-4E83-AD3E-E7011343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7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1936</Characters>
  <Application>Microsoft Office Word</Application>
  <DocSecurity>0</DocSecurity>
  <Lines>37</Lines>
  <Paragraphs>6</Paragraphs>
  <ScaleCrop>false</ScaleCrop>
  <Company>####</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 Natalie Maximiliane (HLT)</dc:creator>
  <cp:keywords/>
  <dc:description/>
  <cp:lastModifiedBy>Hajmassy, Tatjana (HLT)</cp:lastModifiedBy>
  <cp:revision>3</cp:revision>
  <dcterms:created xsi:type="dcterms:W3CDTF">2020-11-04T13:13:00Z</dcterms:created>
  <dcterms:modified xsi:type="dcterms:W3CDTF">2020-11-05T09:06:00Z</dcterms:modified>
</cp:coreProperties>
</file>